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38B19A7" w14:textId="77777777" w:rsidR="00322D28" w:rsidRPr="00322D28" w:rsidRDefault="00322D28" w:rsidP="00322D2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242424"/>
          <w:sz w:val="24"/>
          <w:szCs w:val="24"/>
        </w:rPr>
      </w:pPr>
      <w:r w:rsidRPr="00322D28">
        <w:rPr>
          <w:rFonts w:ascii="Times New Roman" w:hAnsi="Times New Roman" w:cs="Times New Roman"/>
          <w:b/>
          <w:bCs/>
          <w:color w:val="242424"/>
          <w:sz w:val="24"/>
          <w:szCs w:val="24"/>
        </w:rPr>
        <w:t>BOARD OF COUNTY COMMISSIONERS</w:t>
      </w:r>
    </w:p>
    <w:p w14:paraId="6A640F81" w14:textId="77777777" w:rsidR="00322D28" w:rsidRPr="00322D28" w:rsidRDefault="00322D28" w:rsidP="00322D2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242424"/>
          <w:sz w:val="24"/>
          <w:szCs w:val="24"/>
        </w:rPr>
      </w:pPr>
      <w:r w:rsidRPr="00322D28">
        <w:rPr>
          <w:rFonts w:ascii="Times New Roman" w:hAnsi="Times New Roman" w:cs="Times New Roman"/>
          <w:b/>
          <w:bCs/>
          <w:color w:val="242424"/>
          <w:sz w:val="24"/>
          <w:szCs w:val="24"/>
        </w:rPr>
        <w:t>COUNTY OF KITTITAS</w:t>
      </w:r>
    </w:p>
    <w:p w14:paraId="1BB3C106" w14:textId="77777777" w:rsidR="00322D28" w:rsidRPr="00322D28" w:rsidRDefault="00322D28" w:rsidP="00322D2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242424"/>
          <w:sz w:val="24"/>
          <w:szCs w:val="24"/>
        </w:rPr>
      </w:pPr>
      <w:r w:rsidRPr="00322D28">
        <w:rPr>
          <w:rFonts w:ascii="Times New Roman" w:hAnsi="Times New Roman" w:cs="Times New Roman"/>
          <w:b/>
          <w:bCs/>
          <w:color w:val="242424"/>
          <w:sz w:val="24"/>
          <w:szCs w:val="24"/>
        </w:rPr>
        <w:t>STATE OF WASHINGTON</w:t>
      </w:r>
    </w:p>
    <w:p w14:paraId="5A00D201" w14:textId="77777777" w:rsidR="00322D28" w:rsidRPr="00322D28" w:rsidRDefault="00322D28" w:rsidP="00322D2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242424"/>
          <w:sz w:val="24"/>
          <w:szCs w:val="24"/>
        </w:rPr>
      </w:pPr>
      <w:r w:rsidRPr="00322D28">
        <w:rPr>
          <w:rFonts w:ascii="Times New Roman" w:hAnsi="Times New Roman" w:cs="Times New Roman"/>
          <w:b/>
          <w:bCs/>
          <w:color w:val="242424"/>
          <w:sz w:val="24"/>
          <w:szCs w:val="24"/>
        </w:rPr>
        <w:t>RESOLUTION</w:t>
      </w:r>
    </w:p>
    <w:p w14:paraId="45799941" w14:textId="77777777" w:rsidR="00322D28" w:rsidRDefault="00322D28" w:rsidP="00322D2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181818"/>
          <w:sz w:val="24"/>
          <w:szCs w:val="24"/>
        </w:rPr>
      </w:pPr>
    </w:p>
    <w:p w14:paraId="6C854D7F" w14:textId="5A8BEFC1" w:rsidR="00322D28" w:rsidRPr="00322D28" w:rsidRDefault="00322D28" w:rsidP="00322D2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181818"/>
          <w:sz w:val="24"/>
          <w:szCs w:val="24"/>
        </w:rPr>
      </w:pPr>
      <w:r w:rsidRPr="00322D28">
        <w:rPr>
          <w:rFonts w:ascii="Times New Roman" w:hAnsi="Times New Roman" w:cs="Times New Roman"/>
          <w:b/>
          <w:bCs/>
          <w:color w:val="181818"/>
          <w:sz w:val="24"/>
          <w:szCs w:val="24"/>
        </w:rPr>
        <w:t>NO._______________</w:t>
      </w:r>
    </w:p>
    <w:p w14:paraId="1292107B" w14:textId="77777777" w:rsidR="00322D28" w:rsidRPr="00322D28" w:rsidRDefault="00322D28" w:rsidP="00322D2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color w:val="2844BD"/>
          <w:sz w:val="24"/>
          <w:szCs w:val="24"/>
        </w:rPr>
      </w:pPr>
    </w:p>
    <w:p w14:paraId="40BFD747" w14:textId="30EE467F" w:rsidR="00322D28" w:rsidRPr="00322D28" w:rsidRDefault="00322D28" w:rsidP="00322D2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242424"/>
          <w:sz w:val="24"/>
          <w:szCs w:val="24"/>
        </w:rPr>
      </w:pPr>
      <w:r w:rsidRPr="00322D28">
        <w:rPr>
          <w:rFonts w:ascii="Times New Roman" w:hAnsi="Times New Roman" w:cs="Times New Roman"/>
          <w:b/>
          <w:bCs/>
          <w:color w:val="242424"/>
          <w:sz w:val="24"/>
          <w:szCs w:val="24"/>
        </w:rPr>
        <w:t>A RESOLUTION ADOPTING THE DISTRIBUTION OF THE 2020 TOURISM-RELATED,</w:t>
      </w:r>
      <w:r>
        <w:rPr>
          <w:rFonts w:ascii="Times New Roman" w:hAnsi="Times New Roman" w:cs="Times New Roman"/>
          <w:b/>
          <w:bCs/>
          <w:color w:val="242424"/>
          <w:sz w:val="24"/>
          <w:szCs w:val="24"/>
        </w:rPr>
        <w:t xml:space="preserve"> </w:t>
      </w:r>
      <w:r w:rsidRPr="00322D28">
        <w:rPr>
          <w:rFonts w:ascii="Times New Roman" w:hAnsi="Times New Roman" w:cs="Times New Roman"/>
          <w:b/>
          <w:bCs/>
          <w:color w:val="242424"/>
          <w:sz w:val="24"/>
          <w:szCs w:val="24"/>
        </w:rPr>
        <w:t>SMALL-SCALE MUNICIPALITY-OWNED CAPITAL PROJECTS GRANT FUNDS</w:t>
      </w:r>
    </w:p>
    <w:p w14:paraId="33E17D79" w14:textId="77777777" w:rsidR="00322D28" w:rsidRPr="00322D28" w:rsidRDefault="00322D28" w:rsidP="00322D2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242424"/>
          <w:sz w:val="24"/>
          <w:szCs w:val="24"/>
        </w:rPr>
      </w:pPr>
    </w:p>
    <w:p w14:paraId="52C3F76F" w14:textId="1D185C98" w:rsidR="00322D28" w:rsidRPr="00322D28" w:rsidRDefault="00322D28" w:rsidP="00322D2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42424"/>
          <w:sz w:val="24"/>
          <w:szCs w:val="24"/>
        </w:rPr>
      </w:pPr>
      <w:r w:rsidRPr="00322D28">
        <w:rPr>
          <w:rFonts w:ascii="Times New Roman" w:hAnsi="Times New Roman" w:cs="Times New Roman"/>
          <w:b/>
          <w:bCs/>
          <w:color w:val="242424"/>
          <w:sz w:val="24"/>
          <w:szCs w:val="24"/>
        </w:rPr>
        <w:t xml:space="preserve">WHEREAS: </w:t>
      </w:r>
      <w:r w:rsidRPr="00322D28">
        <w:rPr>
          <w:rFonts w:ascii="Times New Roman" w:hAnsi="Times New Roman" w:cs="Times New Roman"/>
          <w:color w:val="242424"/>
          <w:sz w:val="24"/>
          <w:szCs w:val="24"/>
        </w:rPr>
        <w:t>Kittitas County imposes a lodging tax assessed on the sale or charge made for furnishings</w:t>
      </w:r>
      <w:r>
        <w:rPr>
          <w:rFonts w:ascii="Times New Roman" w:hAnsi="Times New Roman" w:cs="Times New Roman"/>
          <w:color w:val="242424"/>
          <w:sz w:val="24"/>
          <w:szCs w:val="24"/>
        </w:rPr>
        <w:t xml:space="preserve"> </w:t>
      </w:r>
      <w:r w:rsidRPr="00322D28">
        <w:rPr>
          <w:rFonts w:ascii="Times New Roman" w:hAnsi="Times New Roman" w:cs="Times New Roman"/>
          <w:color w:val="242424"/>
          <w:sz w:val="24"/>
          <w:szCs w:val="24"/>
        </w:rPr>
        <w:t>of lodging according to R.C.W. 67.28.180 and R.C.W. 67.28.181; and</w:t>
      </w:r>
    </w:p>
    <w:p w14:paraId="06507FCE" w14:textId="77777777" w:rsidR="00322D28" w:rsidRPr="00322D28" w:rsidRDefault="00322D28" w:rsidP="00322D2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42424"/>
          <w:sz w:val="24"/>
          <w:szCs w:val="24"/>
        </w:rPr>
      </w:pPr>
    </w:p>
    <w:p w14:paraId="48438E1A" w14:textId="5FBB0B03" w:rsidR="00322D28" w:rsidRPr="00322D28" w:rsidRDefault="00322D28" w:rsidP="00322D2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42424"/>
          <w:sz w:val="24"/>
          <w:szCs w:val="24"/>
        </w:rPr>
      </w:pPr>
      <w:r w:rsidRPr="00322D28">
        <w:rPr>
          <w:rFonts w:ascii="Times New Roman" w:hAnsi="Times New Roman" w:cs="Times New Roman"/>
          <w:b/>
          <w:bCs/>
          <w:color w:val="242424"/>
          <w:sz w:val="24"/>
          <w:szCs w:val="24"/>
        </w:rPr>
        <w:t xml:space="preserve">WHEREAS: </w:t>
      </w:r>
      <w:r w:rsidRPr="00322D28">
        <w:rPr>
          <w:rFonts w:ascii="Times New Roman" w:hAnsi="Times New Roman" w:cs="Times New Roman"/>
          <w:color w:val="242424"/>
          <w:sz w:val="24"/>
          <w:szCs w:val="24"/>
        </w:rPr>
        <w:t>In accordance with the aforementioned R.C.W. 's a Lodging Tax Advisory Committee has</w:t>
      </w:r>
      <w:r>
        <w:rPr>
          <w:rFonts w:ascii="Times New Roman" w:hAnsi="Times New Roman" w:cs="Times New Roman"/>
          <w:color w:val="242424"/>
          <w:sz w:val="24"/>
          <w:szCs w:val="24"/>
        </w:rPr>
        <w:t xml:space="preserve"> </w:t>
      </w:r>
      <w:r w:rsidRPr="00322D28">
        <w:rPr>
          <w:rFonts w:ascii="Times New Roman" w:hAnsi="Times New Roman" w:cs="Times New Roman"/>
          <w:color w:val="242424"/>
          <w:sz w:val="24"/>
          <w:szCs w:val="24"/>
        </w:rPr>
        <w:t>been established; and</w:t>
      </w:r>
    </w:p>
    <w:p w14:paraId="138A2704" w14:textId="77777777" w:rsidR="00322D28" w:rsidRPr="00322D28" w:rsidRDefault="00322D28" w:rsidP="00322D2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42424"/>
          <w:sz w:val="24"/>
          <w:szCs w:val="24"/>
        </w:rPr>
      </w:pPr>
    </w:p>
    <w:p w14:paraId="7A64EED4" w14:textId="6335A25B" w:rsidR="00322D28" w:rsidRPr="00322D28" w:rsidRDefault="00322D28" w:rsidP="00322D2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42424"/>
          <w:sz w:val="24"/>
          <w:szCs w:val="24"/>
        </w:rPr>
      </w:pPr>
      <w:r w:rsidRPr="00322D28">
        <w:rPr>
          <w:rFonts w:ascii="Times New Roman" w:hAnsi="Times New Roman" w:cs="Times New Roman"/>
          <w:b/>
          <w:bCs/>
          <w:color w:val="242424"/>
          <w:sz w:val="24"/>
          <w:szCs w:val="24"/>
        </w:rPr>
        <w:t xml:space="preserve">WHEREAS: </w:t>
      </w:r>
      <w:r w:rsidRPr="00322D28">
        <w:rPr>
          <w:rFonts w:ascii="Times New Roman" w:hAnsi="Times New Roman" w:cs="Times New Roman"/>
          <w:color w:val="242424"/>
          <w:sz w:val="24"/>
          <w:szCs w:val="24"/>
        </w:rPr>
        <w:t>In accordance with R.C.W. 67.28.1816, lodging tax revenues may be used, directly or</w:t>
      </w:r>
      <w:r>
        <w:rPr>
          <w:rFonts w:ascii="Times New Roman" w:hAnsi="Times New Roman" w:cs="Times New Roman"/>
          <w:color w:val="242424"/>
          <w:sz w:val="24"/>
          <w:szCs w:val="24"/>
        </w:rPr>
        <w:t xml:space="preserve"> </w:t>
      </w:r>
      <w:r w:rsidRPr="00322D28">
        <w:rPr>
          <w:rFonts w:ascii="Times New Roman" w:hAnsi="Times New Roman" w:cs="Times New Roman"/>
          <w:color w:val="242424"/>
          <w:sz w:val="24"/>
          <w:szCs w:val="24"/>
        </w:rPr>
        <w:t>indirectly through a convention and visitor bureau or destination marketing organization</w:t>
      </w:r>
    </w:p>
    <w:p w14:paraId="0D2B2E09" w14:textId="77777777" w:rsidR="00322D28" w:rsidRPr="00322D28" w:rsidRDefault="00322D28" w:rsidP="00322D2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42424"/>
          <w:sz w:val="24"/>
          <w:szCs w:val="24"/>
        </w:rPr>
      </w:pPr>
      <w:r w:rsidRPr="00322D28">
        <w:rPr>
          <w:rFonts w:ascii="Times New Roman" w:hAnsi="Times New Roman" w:cs="Times New Roman"/>
          <w:color w:val="242424"/>
          <w:sz w:val="24"/>
          <w:szCs w:val="24"/>
        </w:rPr>
        <w:t>for supporting the operations and capital expenditures of tourism-related facilities owned</w:t>
      </w:r>
    </w:p>
    <w:p w14:paraId="4C91BBDA" w14:textId="3607845E" w:rsidR="00322D28" w:rsidRPr="00322D28" w:rsidRDefault="00322D28" w:rsidP="00322D2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42424"/>
          <w:sz w:val="24"/>
          <w:szCs w:val="24"/>
        </w:rPr>
      </w:pPr>
      <w:r w:rsidRPr="00322D28">
        <w:rPr>
          <w:rFonts w:ascii="Times New Roman" w:hAnsi="Times New Roman" w:cs="Times New Roman"/>
          <w:color w:val="242424"/>
          <w:sz w:val="24"/>
          <w:szCs w:val="24"/>
        </w:rPr>
        <w:t>or operated by a municipality; and</w:t>
      </w:r>
    </w:p>
    <w:p w14:paraId="5EAA84E8" w14:textId="77777777" w:rsidR="00322D28" w:rsidRPr="00322D28" w:rsidRDefault="00322D28" w:rsidP="00322D2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42424"/>
          <w:sz w:val="24"/>
          <w:szCs w:val="24"/>
        </w:rPr>
      </w:pPr>
    </w:p>
    <w:p w14:paraId="0641BFB0" w14:textId="4EB9A141" w:rsidR="00322D28" w:rsidRPr="00322D28" w:rsidRDefault="00322D28" w:rsidP="00322D2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42424"/>
          <w:sz w:val="24"/>
          <w:szCs w:val="24"/>
        </w:rPr>
      </w:pPr>
      <w:r w:rsidRPr="00322D28">
        <w:rPr>
          <w:rFonts w:ascii="Times New Roman" w:hAnsi="Times New Roman" w:cs="Times New Roman"/>
          <w:b/>
          <w:bCs/>
          <w:color w:val="242424"/>
          <w:sz w:val="24"/>
          <w:szCs w:val="24"/>
        </w:rPr>
        <w:t xml:space="preserve">WHEREAS: </w:t>
      </w:r>
      <w:r w:rsidRPr="00322D28">
        <w:rPr>
          <w:rFonts w:ascii="Times New Roman" w:hAnsi="Times New Roman" w:cs="Times New Roman"/>
          <w:color w:val="242424"/>
          <w:sz w:val="24"/>
          <w:szCs w:val="24"/>
        </w:rPr>
        <w:t>Kittitas County has an approved Tourism Infrastructure Plan; and</w:t>
      </w:r>
    </w:p>
    <w:p w14:paraId="426C26CF" w14:textId="77777777" w:rsidR="00322D28" w:rsidRPr="00322D28" w:rsidRDefault="00322D28" w:rsidP="00322D2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42424"/>
          <w:sz w:val="24"/>
          <w:szCs w:val="24"/>
        </w:rPr>
      </w:pPr>
    </w:p>
    <w:p w14:paraId="23637883" w14:textId="77777777" w:rsidR="00322D28" w:rsidRPr="00322D28" w:rsidRDefault="00322D28" w:rsidP="00322D2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42424"/>
          <w:sz w:val="24"/>
          <w:szCs w:val="24"/>
        </w:rPr>
      </w:pPr>
      <w:r w:rsidRPr="00322D28">
        <w:rPr>
          <w:rFonts w:ascii="Times New Roman" w:hAnsi="Times New Roman" w:cs="Times New Roman"/>
          <w:b/>
          <w:bCs/>
          <w:color w:val="242424"/>
          <w:sz w:val="24"/>
          <w:szCs w:val="24"/>
        </w:rPr>
        <w:t xml:space="preserve">WHEREAS: </w:t>
      </w:r>
      <w:r w:rsidRPr="00322D28">
        <w:rPr>
          <w:rFonts w:ascii="Times New Roman" w:hAnsi="Times New Roman" w:cs="Times New Roman"/>
          <w:color w:val="242424"/>
          <w:sz w:val="24"/>
          <w:szCs w:val="24"/>
        </w:rPr>
        <w:t>The County, through the Lodging Tax Advisory Committee has established a grant</w:t>
      </w:r>
    </w:p>
    <w:p w14:paraId="3A130E8F" w14:textId="4A19B821" w:rsidR="00322D28" w:rsidRPr="00322D28" w:rsidRDefault="00322D28" w:rsidP="00322D2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42424"/>
          <w:sz w:val="24"/>
          <w:szCs w:val="24"/>
        </w:rPr>
      </w:pPr>
      <w:r w:rsidRPr="00322D28">
        <w:rPr>
          <w:rFonts w:ascii="Times New Roman" w:hAnsi="Times New Roman" w:cs="Times New Roman"/>
          <w:color w:val="242424"/>
          <w:sz w:val="24"/>
          <w:szCs w:val="24"/>
        </w:rPr>
        <w:t>application and review process to consider proposals for using such funds; and</w:t>
      </w:r>
    </w:p>
    <w:p w14:paraId="57B9972A" w14:textId="77777777" w:rsidR="00322D28" w:rsidRPr="00322D28" w:rsidRDefault="00322D28" w:rsidP="00322D2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42424"/>
          <w:sz w:val="24"/>
          <w:szCs w:val="24"/>
        </w:rPr>
      </w:pPr>
    </w:p>
    <w:p w14:paraId="2958215A" w14:textId="17267A7D" w:rsidR="00322D28" w:rsidRPr="00322D28" w:rsidRDefault="00322D28" w:rsidP="00322D2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42424"/>
          <w:sz w:val="24"/>
          <w:szCs w:val="24"/>
        </w:rPr>
      </w:pPr>
      <w:r w:rsidRPr="00322D28">
        <w:rPr>
          <w:rFonts w:ascii="Times New Roman" w:hAnsi="Times New Roman" w:cs="Times New Roman"/>
          <w:b/>
          <w:bCs/>
          <w:color w:val="242424"/>
          <w:sz w:val="24"/>
          <w:szCs w:val="24"/>
        </w:rPr>
        <w:t xml:space="preserve">WHEREAS: </w:t>
      </w:r>
      <w:r w:rsidRPr="00322D28">
        <w:rPr>
          <w:rFonts w:ascii="Times New Roman" w:hAnsi="Times New Roman" w:cs="Times New Roman"/>
          <w:color w:val="242424"/>
          <w:sz w:val="24"/>
          <w:szCs w:val="24"/>
        </w:rPr>
        <w:t>The Lodging Tax Advisory Committee made a recommendation to the Board of County</w:t>
      </w:r>
      <w:r>
        <w:rPr>
          <w:rFonts w:ascii="Times New Roman" w:hAnsi="Times New Roman" w:cs="Times New Roman"/>
          <w:color w:val="242424"/>
          <w:sz w:val="24"/>
          <w:szCs w:val="24"/>
        </w:rPr>
        <w:t xml:space="preserve"> </w:t>
      </w:r>
      <w:r w:rsidRPr="00322D28">
        <w:rPr>
          <w:rFonts w:ascii="Times New Roman" w:hAnsi="Times New Roman" w:cs="Times New Roman"/>
          <w:color w:val="242424"/>
          <w:sz w:val="24"/>
          <w:szCs w:val="24"/>
        </w:rPr>
        <w:t>Commissioners that $</w:t>
      </w:r>
      <w:r w:rsidR="00585827">
        <w:rPr>
          <w:rFonts w:ascii="Times New Roman" w:hAnsi="Times New Roman" w:cs="Times New Roman"/>
          <w:color w:val="242424"/>
          <w:sz w:val="24"/>
          <w:szCs w:val="24"/>
        </w:rPr>
        <w:t>100</w:t>
      </w:r>
      <w:r w:rsidRPr="00322D28">
        <w:rPr>
          <w:rFonts w:ascii="Times New Roman" w:hAnsi="Times New Roman" w:cs="Times New Roman"/>
          <w:color w:val="242424"/>
          <w:sz w:val="24"/>
          <w:szCs w:val="24"/>
        </w:rPr>
        <w:t>,000 be allocated for this grant process this year</w:t>
      </w:r>
      <w:r w:rsidR="00585827">
        <w:rPr>
          <w:rFonts w:ascii="Times New Roman" w:hAnsi="Times New Roman" w:cs="Times New Roman"/>
          <w:color w:val="242424"/>
          <w:sz w:val="24"/>
          <w:szCs w:val="24"/>
        </w:rPr>
        <w:t>, though more could be expended if deemed appropriate;</w:t>
      </w:r>
      <w:r w:rsidRPr="00322D28">
        <w:rPr>
          <w:rFonts w:ascii="Times New Roman" w:hAnsi="Times New Roman" w:cs="Times New Roman"/>
          <w:color w:val="242424"/>
          <w:sz w:val="24"/>
          <w:szCs w:val="24"/>
        </w:rPr>
        <w:t xml:space="preserve"> and</w:t>
      </w:r>
    </w:p>
    <w:p w14:paraId="5739CACE" w14:textId="77777777" w:rsidR="00322D28" w:rsidRPr="00322D28" w:rsidRDefault="00322D28" w:rsidP="00322D2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42424"/>
          <w:sz w:val="24"/>
          <w:szCs w:val="24"/>
        </w:rPr>
      </w:pPr>
    </w:p>
    <w:p w14:paraId="35042F92" w14:textId="77777777" w:rsidR="00322D28" w:rsidRPr="00322D28" w:rsidRDefault="00322D28" w:rsidP="00322D2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42424"/>
          <w:sz w:val="24"/>
          <w:szCs w:val="24"/>
        </w:rPr>
      </w:pPr>
      <w:r w:rsidRPr="00322D28">
        <w:rPr>
          <w:rFonts w:ascii="Times New Roman" w:hAnsi="Times New Roman" w:cs="Times New Roman"/>
          <w:b/>
          <w:bCs/>
          <w:color w:val="242424"/>
          <w:sz w:val="24"/>
          <w:szCs w:val="24"/>
        </w:rPr>
        <w:t xml:space="preserve">WHEREAS: </w:t>
      </w:r>
      <w:r w:rsidRPr="00322D28">
        <w:rPr>
          <w:rFonts w:ascii="Times New Roman" w:hAnsi="Times New Roman" w:cs="Times New Roman"/>
          <w:color w:val="242424"/>
          <w:sz w:val="24"/>
          <w:szCs w:val="24"/>
        </w:rPr>
        <w:t>The Board of County Commissioners agreed with the Lodging Tax Advisory</w:t>
      </w:r>
    </w:p>
    <w:p w14:paraId="7CA1BE84" w14:textId="5F261C79" w:rsidR="00322D28" w:rsidRPr="00322D28" w:rsidRDefault="00322D28" w:rsidP="00322D2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42424"/>
          <w:sz w:val="24"/>
          <w:szCs w:val="24"/>
        </w:rPr>
      </w:pPr>
      <w:r w:rsidRPr="00322D28">
        <w:rPr>
          <w:rFonts w:ascii="Times New Roman" w:hAnsi="Times New Roman" w:cs="Times New Roman"/>
          <w:color w:val="242424"/>
          <w:sz w:val="24"/>
          <w:szCs w:val="24"/>
        </w:rPr>
        <w:t>Committee's recommendation; and</w:t>
      </w:r>
    </w:p>
    <w:p w14:paraId="541F2D6A" w14:textId="77777777" w:rsidR="00322D28" w:rsidRPr="00322D28" w:rsidRDefault="00322D28" w:rsidP="00322D2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42424"/>
          <w:sz w:val="24"/>
          <w:szCs w:val="24"/>
        </w:rPr>
      </w:pPr>
    </w:p>
    <w:p w14:paraId="575A8406" w14:textId="3BACDE65" w:rsidR="00322D28" w:rsidRPr="00322D28" w:rsidRDefault="00322D28" w:rsidP="00322D2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42424"/>
          <w:sz w:val="24"/>
          <w:szCs w:val="24"/>
        </w:rPr>
      </w:pPr>
      <w:r w:rsidRPr="00322D28">
        <w:rPr>
          <w:rFonts w:ascii="Times New Roman" w:hAnsi="Times New Roman" w:cs="Times New Roman"/>
          <w:b/>
          <w:bCs/>
          <w:color w:val="242424"/>
          <w:sz w:val="24"/>
          <w:szCs w:val="24"/>
        </w:rPr>
        <w:t xml:space="preserve">WHEREAS: </w:t>
      </w:r>
      <w:r w:rsidRPr="00322D28">
        <w:rPr>
          <w:rFonts w:ascii="Times New Roman" w:hAnsi="Times New Roman" w:cs="Times New Roman"/>
          <w:color w:val="242424"/>
          <w:sz w:val="24"/>
          <w:szCs w:val="24"/>
        </w:rPr>
        <w:t xml:space="preserve">The Lodging Tax Advisory Committee met in an open public meeting July </w:t>
      </w:r>
      <w:r w:rsidR="00585827">
        <w:rPr>
          <w:rFonts w:ascii="Times New Roman" w:hAnsi="Times New Roman" w:cs="Times New Roman"/>
          <w:color w:val="242424"/>
          <w:sz w:val="24"/>
          <w:szCs w:val="24"/>
        </w:rPr>
        <w:t>16</w:t>
      </w:r>
      <w:r w:rsidRPr="00322D28">
        <w:rPr>
          <w:rFonts w:ascii="Times New Roman" w:hAnsi="Times New Roman" w:cs="Times New Roman"/>
          <w:color w:val="242424"/>
          <w:sz w:val="24"/>
          <w:szCs w:val="24"/>
        </w:rPr>
        <w:t>, 20</w:t>
      </w:r>
      <w:r w:rsidR="00585827">
        <w:rPr>
          <w:rFonts w:ascii="Times New Roman" w:hAnsi="Times New Roman" w:cs="Times New Roman"/>
          <w:color w:val="242424"/>
          <w:sz w:val="24"/>
          <w:szCs w:val="24"/>
        </w:rPr>
        <w:t>20</w:t>
      </w:r>
      <w:r w:rsidRPr="00322D28">
        <w:rPr>
          <w:rFonts w:ascii="Times New Roman" w:hAnsi="Times New Roman" w:cs="Times New Roman"/>
          <w:color w:val="242424"/>
          <w:sz w:val="24"/>
          <w:szCs w:val="24"/>
        </w:rPr>
        <w:t xml:space="preserve"> at</w:t>
      </w:r>
      <w:r>
        <w:rPr>
          <w:rFonts w:ascii="Times New Roman" w:hAnsi="Times New Roman" w:cs="Times New Roman"/>
          <w:color w:val="242424"/>
          <w:sz w:val="24"/>
          <w:szCs w:val="24"/>
        </w:rPr>
        <w:t xml:space="preserve"> </w:t>
      </w:r>
      <w:r w:rsidRPr="00322D28">
        <w:rPr>
          <w:rFonts w:ascii="Times New Roman" w:hAnsi="Times New Roman" w:cs="Times New Roman"/>
          <w:color w:val="242424"/>
          <w:sz w:val="24"/>
          <w:szCs w:val="24"/>
        </w:rPr>
        <w:t xml:space="preserve">3:00 PM </w:t>
      </w:r>
      <w:r w:rsidR="00585827">
        <w:rPr>
          <w:rFonts w:ascii="Times New Roman" w:hAnsi="Times New Roman" w:cs="Times New Roman"/>
          <w:color w:val="242424"/>
          <w:sz w:val="24"/>
          <w:szCs w:val="24"/>
        </w:rPr>
        <w:t>via virtual meeting and on August 20</w:t>
      </w:r>
      <w:r w:rsidR="00585827" w:rsidRPr="00585827">
        <w:rPr>
          <w:rFonts w:ascii="Times New Roman" w:hAnsi="Times New Roman" w:cs="Times New Roman"/>
          <w:color w:val="242424"/>
          <w:sz w:val="24"/>
          <w:szCs w:val="24"/>
          <w:vertAlign w:val="superscript"/>
        </w:rPr>
        <w:t>th</w:t>
      </w:r>
      <w:r w:rsidR="00585827">
        <w:rPr>
          <w:rFonts w:ascii="Times New Roman" w:hAnsi="Times New Roman" w:cs="Times New Roman"/>
          <w:color w:val="242424"/>
          <w:sz w:val="24"/>
          <w:szCs w:val="24"/>
        </w:rPr>
        <w:t>, 2020 at 3:00 PM via virtual meeting</w:t>
      </w:r>
      <w:r w:rsidRPr="00322D28">
        <w:rPr>
          <w:rFonts w:ascii="Times New Roman" w:hAnsi="Times New Roman" w:cs="Times New Roman"/>
          <w:color w:val="242424"/>
          <w:sz w:val="24"/>
          <w:szCs w:val="24"/>
        </w:rPr>
        <w:t xml:space="preserve"> to</w:t>
      </w:r>
    </w:p>
    <w:p w14:paraId="4687AF4C" w14:textId="77777777" w:rsidR="00322D28" w:rsidRPr="00322D28" w:rsidRDefault="00322D28" w:rsidP="00322D2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42424"/>
          <w:sz w:val="24"/>
          <w:szCs w:val="24"/>
        </w:rPr>
      </w:pPr>
      <w:r w:rsidRPr="00322D28">
        <w:rPr>
          <w:rFonts w:ascii="Times New Roman" w:hAnsi="Times New Roman" w:cs="Times New Roman"/>
          <w:color w:val="242424"/>
          <w:sz w:val="24"/>
          <w:szCs w:val="24"/>
        </w:rPr>
        <w:t>consider the applications, review presentations from the applicants, rank them according</w:t>
      </w:r>
    </w:p>
    <w:p w14:paraId="5E5CDDA2" w14:textId="77777777" w:rsidR="00322D28" w:rsidRPr="00322D28" w:rsidRDefault="00322D28" w:rsidP="00322D2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42424"/>
          <w:sz w:val="24"/>
          <w:szCs w:val="24"/>
        </w:rPr>
      </w:pPr>
      <w:r w:rsidRPr="00322D28">
        <w:rPr>
          <w:rFonts w:ascii="Times New Roman" w:hAnsi="Times New Roman" w:cs="Times New Roman"/>
          <w:color w:val="242424"/>
          <w:sz w:val="24"/>
          <w:szCs w:val="24"/>
        </w:rPr>
        <w:t>to the rating card provided, and develop funding recommendations for consideration by</w:t>
      </w:r>
    </w:p>
    <w:p w14:paraId="2BAF86B0" w14:textId="4B1E2515" w:rsidR="00322D28" w:rsidRPr="00322D28" w:rsidRDefault="00322D28" w:rsidP="00322D2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42424"/>
          <w:sz w:val="24"/>
          <w:szCs w:val="24"/>
        </w:rPr>
      </w:pPr>
      <w:r w:rsidRPr="00322D28">
        <w:rPr>
          <w:rFonts w:ascii="Times New Roman" w:hAnsi="Times New Roman" w:cs="Times New Roman"/>
          <w:color w:val="242424"/>
          <w:sz w:val="24"/>
          <w:szCs w:val="24"/>
        </w:rPr>
        <w:t>the Board of County Commissioners; and</w:t>
      </w:r>
    </w:p>
    <w:p w14:paraId="5E816DD8" w14:textId="77777777" w:rsidR="00322D28" w:rsidRPr="00322D28" w:rsidRDefault="00322D28" w:rsidP="00322D2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42424"/>
          <w:sz w:val="24"/>
          <w:szCs w:val="24"/>
        </w:rPr>
      </w:pPr>
    </w:p>
    <w:p w14:paraId="206CD288" w14:textId="358932C5" w:rsidR="00322D28" w:rsidRPr="00322D28" w:rsidRDefault="00322D28" w:rsidP="00322D2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42424"/>
          <w:sz w:val="24"/>
          <w:szCs w:val="24"/>
        </w:rPr>
      </w:pPr>
      <w:r w:rsidRPr="00322D28">
        <w:rPr>
          <w:rFonts w:ascii="Times New Roman" w:hAnsi="Times New Roman" w:cs="Times New Roman"/>
          <w:b/>
          <w:bCs/>
          <w:color w:val="242424"/>
          <w:sz w:val="24"/>
          <w:szCs w:val="24"/>
        </w:rPr>
        <w:t xml:space="preserve">WHEREAS: </w:t>
      </w:r>
      <w:r w:rsidRPr="00322D28">
        <w:rPr>
          <w:rFonts w:ascii="Times New Roman" w:hAnsi="Times New Roman" w:cs="Times New Roman"/>
          <w:color w:val="242424"/>
          <w:sz w:val="24"/>
          <w:szCs w:val="24"/>
        </w:rPr>
        <w:t>All the applications submitted are properly formatted, meet the qualification requirements, and received at least 75 points on the rating card.</w:t>
      </w:r>
    </w:p>
    <w:p w14:paraId="4765F8EB" w14:textId="77777777" w:rsidR="00322D28" w:rsidRPr="00322D28" w:rsidRDefault="00322D28" w:rsidP="00322D2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42424"/>
          <w:sz w:val="24"/>
          <w:szCs w:val="24"/>
        </w:rPr>
      </w:pPr>
    </w:p>
    <w:p w14:paraId="6E265A84" w14:textId="166A61A6" w:rsidR="00322D28" w:rsidRPr="00322D28" w:rsidRDefault="00322D28" w:rsidP="00322D2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42424"/>
          <w:sz w:val="24"/>
          <w:szCs w:val="24"/>
        </w:rPr>
      </w:pPr>
      <w:r w:rsidRPr="00322D28">
        <w:rPr>
          <w:rFonts w:ascii="Times New Roman" w:hAnsi="Times New Roman" w:cs="Times New Roman"/>
          <w:b/>
          <w:bCs/>
          <w:color w:val="242424"/>
          <w:sz w:val="24"/>
          <w:szCs w:val="24"/>
        </w:rPr>
        <w:t xml:space="preserve">NOW, THEREFORE BE IT RESOLVED: </w:t>
      </w:r>
      <w:r w:rsidRPr="00322D28">
        <w:rPr>
          <w:rFonts w:ascii="Times New Roman" w:hAnsi="Times New Roman" w:cs="Times New Roman"/>
          <w:color w:val="242424"/>
          <w:sz w:val="24"/>
          <w:szCs w:val="24"/>
        </w:rPr>
        <w:t>That Kittitas County hereby awards the 20</w:t>
      </w:r>
      <w:r>
        <w:rPr>
          <w:rFonts w:ascii="Times New Roman" w:hAnsi="Times New Roman" w:cs="Times New Roman"/>
          <w:color w:val="242424"/>
          <w:sz w:val="24"/>
          <w:szCs w:val="24"/>
        </w:rPr>
        <w:t>20</w:t>
      </w:r>
      <w:r w:rsidRPr="00322D28">
        <w:rPr>
          <w:rFonts w:ascii="Times New Roman" w:hAnsi="Times New Roman" w:cs="Times New Roman"/>
          <w:color w:val="242424"/>
          <w:sz w:val="24"/>
          <w:szCs w:val="24"/>
        </w:rPr>
        <w:t xml:space="preserve"> Tourism</w:t>
      </w:r>
      <w:r>
        <w:rPr>
          <w:rFonts w:ascii="Times New Roman" w:hAnsi="Times New Roman" w:cs="Times New Roman"/>
          <w:color w:val="242424"/>
          <w:sz w:val="24"/>
          <w:szCs w:val="24"/>
        </w:rPr>
        <w:t xml:space="preserve"> </w:t>
      </w:r>
      <w:r w:rsidRPr="00322D28">
        <w:rPr>
          <w:rFonts w:ascii="Times New Roman" w:hAnsi="Times New Roman" w:cs="Times New Roman"/>
          <w:color w:val="242424"/>
          <w:sz w:val="24"/>
          <w:szCs w:val="24"/>
        </w:rPr>
        <w:t>Related,</w:t>
      </w:r>
      <w:r>
        <w:rPr>
          <w:rFonts w:ascii="Times New Roman" w:hAnsi="Times New Roman" w:cs="Times New Roman"/>
          <w:color w:val="242424"/>
          <w:sz w:val="24"/>
          <w:szCs w:val="24"/>
        </w:rPr>
        <w:t xml:space="preserve"> </w:t>
      </w:r>
      <w:r w:rsidRPr="00322D28">
        <w:rPr>
          <w:rFonts w:ascii="Times New Roman" w:hAnsi="Times New Roman" w:cs="Times New Roman"/>
          <w:color w:val="242424"/>
          <w:sz w:val="24"/>
          <w:szCs w:val="24"/>
        </w:rPr>
        <w:t xml:space="preserve">Small-Scale Municipality-Owned Capital Projects as follows: </w:t>
      </w:r>
    </w:p>
    <w:p w14:paraId="31DFB016" w14:textId="77777777" w:rsidR="00322D28" w:rsidRDefault="00322D28" w:rsidP="00322D2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E2E2E"/>
          <w:sz w:val="24"/>
          <w:szCs w:val="24"/>
        </w:rPr>
      </w:pPr>
    </w:p>
    <w:p w14:paraId="7684D609" w14:textId="3D316F67" w:rsidR="00322D28" w:rsidRDefault="00585827" w:rsidP="00322D2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E2E2E"/>
          <w:sz w:val="24"/>
          <w:szCs w:val="24"/>
        </w:rPr>
      </w:pPr>
      <w:r>
        <w:rPr>
          <w:rFonts w:ascii="Times New Roman" w:hAnsi="Times New Roman" w:cs="Times New Roman"/>
          <w:color w:val="2E2E2E"/>
          <w:sz w:val="24"/>
          <w:szCs w:val="24"/>
        </w:rPr>
        <w:lastRenderedPageBreak/>
        <w:t xml:space="preserve">Small-Scale </w:t>
      </w:r>
      <w:r w:rsidR="00322D28" w:rsidRPr="00322D28">
        <w:rPr>
          <w:rFonts w:ascii="Times New Roman" w:hAnsi="Times New Roman" w:cs="Times New Roman"/>
          <w:color w:val="2E2E2E"/>
          <w:sz w:val="24"/>
          <w:szCs w:val="24"/>
        </w:rPr>
        <w:t>Capital Projects:</w:t>
      </w:r>
    </w:p>
    <w:p w14:paraId="60389AE7" w14:textId="77777777" w:rsidR="00322D28" w:rsidRPr="00322D28" w:rsidRDefault="00322D28" w:rsidP="00322D2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E2E2E"/>
          <w:sz w:val="24"/>
          <w:szCs w:val="24"/>
        </w:rPr>
      </w:pPr>
    </w:p>
    <w:p w14:paraId="611406FC" w14:textId="13E741F3" w:rsidR="00322D28" w:rsidRPr="00322D28" w:rsidRDefault="00322D28" w:rsidP="00322D2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F2F2F"/>
          <w:sz w:val="24"/>
          <w:szCs w:val="24"/>
        </w:rPr>
      </w:pPr>
      <w:r w:rsidRPr="00322D28">
        <w:rPr>
          <w:rFonts w:ascii="Times New Roman" w:hAnsi="Times New Roman" w:cs="Times New Roman"/>
          <w:color w:val="2F2F2F"/>
          <w:sz w:val="24"/>
          <w:szCs w:val="24"/>
        </w:rPr>
        <w:t>City of Cle Elum - Washington State Horse Park</w:t>
      </w:r>
      <w:r>
        <w:rPr>
          <w:rFonts w:ascii="Times New Roman" w:hAnsi="Times New Roman" w:cs="Times New Roman"/>
          <w:color w:val="2F2F2F"/>
          <w:sz w:val="24"/>
          <w:szCs w:val="24"/>
        </w:rPr>
        <w:t xml:space="preserve">                                            $50,000.00</w:t>
      </w:r>
    </w:p>
    <w:p w14:paraId="1FFE19E0" w14:textId="15C562D5" w:rsidR="00322D28" w:rsidRDefault="00322D28" w:rsidP="00322D2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F2F2F"/>
          <w:sz w:val="24"/>
          <w:szCs w:val="24"/>
        </w:rPr>
      </w:pPr>
      <w:r>
        <w:rPr>
          <w:rFonts w:ascii="Times New Roman" w:hAnsi="Times New Roman" w:cs="Times New Roman"/>
          <w:color w:val="2F2F2F"/>
          <w:sz w:val="24"/>
          <w:szCs w:val="24"/>
        </w:rPr>
        <w:t>City of Cle Elum</w:t>
      </w:r>
      <w:r w:rsidR="00577647">
        <w:rPr>
          <w:rFonts w:ascii="Times New Roman" w:hAnsi="Times New Roman" w:cs="Times New Roman"/>
          <w:color w:val="2F2F2F"/>
          <w:sz w:val="24"/>
          <w:szCs w:val="24"/>
        </w:rPr>
        <w:t xml:space="preserve"> -</w:t>
      </w:r>
      <w:r>
        <w:rPr>
          <w:rFonts w:ascii="Times New Roman" w:hAnsi="Times New Roman" w:cs="Times New Roman"/>
          <w:color w:val="2F2F2F"/>
          <w:sz w:val="24"/>
          <w:szCs w:val="24"/>
        </w:rPr>
        <w:t xml:space="preserve"> Disc Golf/Trail Counters                                                   $19,300.00</w:t>
      </w:r>
    </w:p>
    <w:p w14:paraId="53F97A9A" w14:textId="16F6C914" w:rsidR="00322D28" w:rsidRPr="00322D28" w:rsidRDefault="00322D28" w:rsidP="00322D28">
      <w:pPr>
        <w:tabs>
          <w:tab w:val="left" w:pos="735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C2C2C"/>
          <w:sz w:val="24"/>
          <w:szCs w:val="24"/>
        </w:rPr>
      </w:pPr>
      <w:r w:rsidRPr="00322D28">
        <w:rPr>
          <w:rFonts w:ascii="Times New Roman" w:hAnsi="Times New Roman" w:cs="Times New Roman"/>
          <w:color w:val="2F2F2F"/>
          <w:sz w:val="24"/>
          <w:szCs w:val="24"/>
        </w:rPr>
        <w:t>City of Ellensburg</w:t>
      </w:r>
      <w:r w:rsidR="00577647">
        <w:rPr>
          <w:rFonts w:ascii="Times New Roman" w:hAnsi="Times New Roman" w:cs="Times New Roman"/>
          <w:color w:val="2F2F2F"/>
          <w:sz w:val="24"/>
          <w:szCs w:val="24"/>
        </w:rPr>
        <w:t xml:space="preserve"> - </w:t>
      </w:r>
      <w:r>
        <w:rPr>
          <w:rFonts w:ascii="Times New Roman" w:hAnsi="Times New Roman" w:cs="Times New Roman"/>
          <w:color w:val="2F2F2F"/>
          <w:sz w:val="24"/>
          <w:szCs w:val="24"/>
        </w:rPr>
        <w:t xml:space="preserve">Downtown Parks </w:t>
      </w:r>
      <w:r>
        <w:rPr>
          <w:rFonts w:ascii="Times New Roman" w:hAnsi="Times New Roman" w:cs="Times New Roman"/>
          <w:color w:val="2F2F2F"/>
          <w:sz w:val="24"/>
          <w:szCs w:val="24"/>
        </w:rPr>
        <w:tab/>
        <w:t>$50,000.00</w:t>
      </w:r>
    </w:p>
    <w:p w14:paraId="68C56B85" w14:textId="2A0B68AC" w:rsidR="00322D28" w:rsidRDefault="00322D28" w:rsidP="00322D2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52525"/>
          <w:sz w:val="24"/>
          <w:szCs w:val="24"/>
        </w:rPr>
      </w:pPr>
      <w:r w:rsidRPr="00322D28">
        <w:rPr>
          <w:rFonts w:ascii="Times New Roman" w:hAnsi="Times New Roman" w:cs="Times New Roman"/>
          <w:color w:val="252525"/>
          <w:sz w:val="24"/>
          <w:szCs w:val="24"/>
        </w:rPr>
        <w:t>Kittitas County Event Center</w:t>
      </w:r>
      <w:r w:rsidR="00577647">
        <w:rPr>
          <w:rFonts w:ascii="Times New Roman" w:hAnsi="Times New Roman" w:cs="Times New Roman"/>
          <w:color w:val="252525"/>
          <w:sz w:val="24"/>
          <w:szCs w:val="24"/>
        </w:rPr>
        <w:t xml:space="preserve"> - </w:t>
      </w:r>
      <w:r>
        <w:rPr>
          <w:rFonts w:ascii="Times New Roman" w:hAnsi="Times New Roman" w:cs="Times New Roman"/>
          <w:color w:val="252525"/>
          <w:sz w:val="24"/>
          <w:szCs w:val="24"/>
        </w:rPr>
        <w:t>Announcer Stand                                            $50,000.00</w:t>
      </w:r>
    </w:p>
    <w:p w14:paraId="2A6E5C8B" w14:textId="36EF343E" w:rsidR="00322D28" w:rsidRDefault="00322D28" w:rsidP="00322D2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52525"/>
          <w:sz w:val="24"/>
          <w:szCs w:val="24"/>
        </w:rPr>
      </w:pPr>
      <w:r>
        <w:rPr>
          <w:rFonts w:ascii="Times New Roman" w:hAnsi="Times New Roman" w:cs="Times New Roman"/>
          <w:color w:val="252525"/>
          <w:sz w:val="24"/>
          <w:szCs w:val="24"/>
        </w:rPr>
        <w:t>Kittitas County Public Lands Advisory Committee</w:t>
      </w:r>
      <w:r w:rsidR="00577647">
        <w:rPr>
          <w:rFonts w:ascii="Times New Roman" w:hAnsi="Times New Roman" w:cs="Times New Roman"/>
          <w:color w:val="25252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52525"/>
          <w:sz w:val="24"/>
          <w:szCs w:val="24"/>
        </w:rPr>
        <w:t>- Yakima River Access   $47,618.00</w:t>
      </w:r>
    </w:p>
    <w:p w14:paraId="776CE722" w14:textId="27EBF6E5" w:rsidR="00322D28" w:rsidRDefault="00322D28" w:rsidP="00322D2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52525"/>
          <w:sz w:val="24"/>
          <w:szCs w:val="24"/>
        </w:rPr>
      </w:pPr>
    </w:p>
    <w:p w14:paraId="226B6644" w14:textId="0D3F0597" w:rsidR="00322D28" w:rsidRDefault="00322D28" w:rsidP="00322D2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52525"/>
          <w:sz w:val="24"/>
          <w:szCs w:val="24"/>
        </w:rPr>
      </w:pPr>
    </w:p>
    <w:p w14:paraId="45C61EE3" w14:textId="77777777" w:rsidR="00322D28" w:rsidRPr="00322D28" w:rsidRDefault="00322D28" w:rsidP="00322D2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52525"/>
          <w:sz w:val="24"/>
          <w:szCs w:val="24"/>
        </w:rPr>
      </w:pPr>
    </w:p>
    <w:p w14:paraId="78C0B38B" w14:textId="77777777" w:rsidR="00322D28" w:rsidRPr="00585827" w:rsidRDefault="00322D28" w:rsidP="00322D2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52525"/>
          <w:sz w:val="24"/>
          <w:szCs w:val="24"/>
        </w:rPr>
      </w:pPr>
    </w:p>
    <w:p w14:paraId="1CE72D92" w14:textId="4C640424" w:rsidR="00322D28" w:rsidRPr="00585827" w:rsidRDefault="00585827" w:rsidP="00322D2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52525"/>
          <w:sz w:val="24"/>
          <w:szCs w:val="24"/>
        </w:rPr>
      </w:pPr>
      <w:r w:rsidRPr="00585827">
        <w:rPr>
          <w:rFonts w:ascii="Times New Roman" w:hAnsi="Times New Roman" w:cs="Times New Roman"/>
          <w:color w:val="252525"/>
          <w:sz w:val="24"/>
          <w:szCs w:val="24"/>
        </w:rPr>
        <w:t>ADOPTED this _______ day of ______________, 2020</w:t>
      </w:r>
    </w:p>
    <w:p w14:paraId="0977D1B9" w14:textId="77777777" w:rsidR="00322D28" w:rsidRDefault="00322D28" w:rsidP="00322D2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252525"/>
          <w:sz w:val="24"/>
          <w:szCs w:val="24"/>
        </w:rPr>
      </w:pPr>
    </w:p>
    <w:p w14:paraId="4D9D1078" w14:textId="77777777" w:rsidR="00322D28" w:rsidRDefault="00322D28" w:rsidP="00322D2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252525"/>
          <w:sz w:val="24"/>
          <w:szCs w:val="24"/>
        </w:rPr>
      </w:pPr>
    </w:p>
    <w:p w14:paraId="24E14AF3" w14:textId="54B562D3" w:rsidR="00322D28" w:rsidRPr="00322D28" w:rsidRDefault="00322D28" w:rsidP="00322D2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252525"/>
          <w:sz w:val="24"/>
          <w:szCs w:val="24"/>
        </w:rPr>
      </w:pPr>
      <w:r w:rsidRPr="00322D28">
        <w:rPr>
          <w:rFonts w:ascii="Times New Roman" w:hAnsi="Times New Roman" w:cs="Times New Roman"/>
          <w:b/>
          <w:bCs/>
          <w:color w:val="252525"/>
          <w:sz w:val="24"/>
          <w:szCs w:val="24"/>
        </w:rPr>
        <w:t>BOARD OF COUNTY COMMISSIONERS</w:t>
      </w:r>
    </w:p>
    <w:p w14:paraId="7205206B" w14:textId="0F41832D" w:rsidR="00322D28" w:rsidRPr="00322D28" w:rsidRDefault="00585827" w:rsidP="00585827">
      <w:pPr>
        <w:autoSpaceDE w:val="0"/>
        <w:autoSpaceDN w:val="0"/>
        <w:adjustRightInd w:val="0"/>
        <w:spacing w:after="0" w:line="240" w:lineRule="auto"/>
        <w:ind w:left="4320"/>
        <w:rPr>
          <w:rFonts w:ascii="Times New Roman" w:hAnsi="Times New Roman" w:cs="Times New Roman"/>
          <w:b/>
          <w:bCs/>
          <w:color w:val="272727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101010"/>
          <w:sz w:val="24"/>
          <w:szCs w:val="24"/>
        </w:rPr>
        <w:t xml:space="preserve">         </w:t>
      </w:r>
      <w:r w:rsidR="00322D28">
        <w:rPr>
          <w:rFonts w:ascii="Times New Roman" w:hAnsi="Times New Roman" w:cs="Times New Roman"/>
          <w:b/>
          <w:bCs/>
          <w:color w:val="101010"/>
          <w:sz w:val="24"/>
          <w:szCs w:val="24"/>
        </w:rPr>
        <w:t>KITTITAS</w:t>
      </w:r>
      <w:r>
        <w:rPr>
          <w:rFonts w:ascii="Times New Roman" w:hAnsi="Times New Roman" w:cs="Times New Roman"/>
          <w:b/>
          <w:bCs/>
          <w:color w:val="272727"/>
          <w:sz w:val="24"/>
          <w:szCs w:val="24"/>
        </w:rPr>
        <w:t xml:space="preserve"> COUNTY,</w:t>
      </w:r>
      <w:r w:rsidR="00322D28" w:rsidRPr="00322D28">
        <w:rPr>
          <w:rFonts w:ascii="Times New Roman" w:hAnsi="Times New Roman" w:cs="Times New Roman"/>
          <w:b/>
          <w:bCs/>
          <w:color w:val="272727"/>
          <w:sz w:val="24"/>
          <w:szCs w:val="24"/>
        </w:rPr>
        <w:t xml:space="preserve"> WASHINGTON</w:t>
      </w:r>
    </w:p>
    <w:p w14:paraId="2135080B" w14:textId="71DCAFCA" w:rsidR="003503C0" w:rsidRDefault="003503C0" w:rsidP="00322D28">
      <w:pPr>
        <w:jc w:val="right"/>
        <w:rPr>
          <w:rFonts w:ascii="Times New Roman" w:hAnsi="Times New Roman" w:cs="Times New Roman"/>
        </w:rPr>
      </w:pPr>
    </w:p>
    <w:p w14:paraId="3A50D630" w14:textId="515EFD36" w:rsidR="00585827" w:rsidRDefault="00585827" w:rsidP="00585827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_________________________________________</w:t>
      </w:r>
    </w:p>
    <w:p w14:paraId="606ADF8D" w14:textId="63495767" w:rsidR="00585827" w:rsidRDefault="00585827" w:rsidP="00585827">
      <w:pPr>
        <w:ind w:left="43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Brett Wachsmith, Chairman</w:t>
      </w:r>
    </w:p>
    <w:p w14:paraId="2C482F87" w14:textId="77777777" w:rsidR="00585827" w:rsidRDefault="00585827" w:rsidP="00585827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_________________________________________</w:t>
      </w:r>
    </w:p>
    <w:p w14:paraId="68540C9B" w14:textId="52BA2438" w:rsidR="00585827" w:rsidRPr="00322D28" w:rsidRDefault="00585827" w:rsidP="00585827">
      <w:pPr>
        <w:ind w:left="43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Laura Osiadacz, Vice Chairman</w:t>
      </w:r>
    </w:p>
    <w:p w14:paraId="7B7489D8" w14:textId="77777777" w:rsidR="00585827" w:rsidRDefault="00585827" w:rsidP="00585827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_________________________________________</w:t>
      </w:r>
    </w:p>
    <w:p w14:paraId="40D9271E" w14:textId="0262606D" w:rsidR="00585827" w:rsidRPr="00322D28" w:rsidRDefault="00585827" w:rsidP="00585827">
      <w:pPr>
        <w:ind w:left="43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Cory Wright, Commissioner</w:t>
      </w:r>
    </w:p>
    <w:p w14:paraId="0FAAF365" w14:textId="757B13E2" w:rsidR="00585827" w:rsidRPr="00585827" w:rsidRDefault="00585827" w:rsidP="00585827">
      <w:pPr>
        <w:ind w:left="4320"/>
        <w:jc w:val="both"/>
        <w:rPr>
          <w:rFonts w:ascii="Times New Roman" w:hAnsi="Times New Roman" w:cs="Times New Roman"/>
          <w:b/>
          <w:bCs/>
        </w:rPr>
      </w:pPr>
    </w:p>
    <w:p w14:paraId="0DB6CC6D" w14:textId="5D73B502" w:rsidR="00585827" w:rsidRPr="00D54949" w:rsidRDefault="00585827" w:rsidP="00585827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D54949">
        <w:rPr>
          <w:rFonts w:ascii="Times New Roman" w:hAnsi="Times New Roman" w:cs="Times New Roman"/>
          <w:b/>
          <w:bCs/>
          <w:sz w:val="24"/>
          <w:szCs w:val="24"/>
        </w:rPr>
        <w:t>ATTEST:</w:t>
      </w:r>
    </w:p>
    <w:p w14:paraId="3AF3F8BA" w14:textId="3CD4F03B" w:rsidR="00585827" w:rsidRPr="00D54949" w:rsidRDefault="00585827" w:rsidP="00585827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D54949">
        <w:rPr>
          <w:rFonts w:ascii="Times New Roman" w:hAnsi="Times New Roman" w:cs="Times New Roman"/>
          <w:b/>
          <w:bCs/>
          <w:sz w:val="24"/>
          <w:szCs w:val="24"/>
        </w:rPr>
        <w:t>CLERK OF THE BOARD</w:t>
      </w:r>
    </w:p>
    <w:p w14:paraId="5010CA1E" w14:textId="2F26D411" w:rsidR="00585827" w:rsidRDefault="00585827" w:rsidP="00585827">
      <w:pPr>
        <w:rPr>
          <w:rFonts w:ascii="Times New Roman" w:hAnsi="Times New Roman" w:cs="Times New Roman"/>
          <w:b/>
          <w:bCs/>
        </w:rPr>
      </w:pPr>
    </w:p>
    <w:p w14:paraId="7FA24A9E" w14:textId="105C1DE5" w:rsidR="00585827" w:rsidRDefault="00585827" w:rsidP="00585827">
      <w:pPr>
        <w:spacing w:after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_____________________________</w:t>
      </w:r>
    </w:p>
    <w:p w14:paraId="38F39A41" w14:textId="46509627" w:rsidR="00585827" w:rsidRPr="00585827" w:rsidRDefault="00585827" w:rsidP="00585827">
      <w:pPr>
        <w:rPr>
          <w:rFonts w:ascii="Times New Roman" w:hAnsi="Times New Roman" w:cs="Times New Roman"/>
        </w:rPr>
      </w:pPr>
      <w:r w:rsidRPr="00585827">
        <w:rPr>
          <w:rFonts w:ascii="Times New Roman" w:hAnsi="Times New Roman" w:cs="Times New Roman"/>
        </w:rPr>
        <w:t>Julie Kjorsvik</w:t>
      </w:r>
    </w:p>
    <w:sectPr w:rsidR="00585827" w:rsidRPr="0058582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2D28"/>
    <w:rsid w:val="001C158C"/>
    <w:rsid w:val="00322D28"/>
    <w:rsid w:val="003503C0"/>
    <w:rsid w:val="00577647"/>
    <w:rsid w:val="00585827"/>
    <w:rsid w:val="008E276D"/>
    <w:rsid w:val="00D54949"/>
    <w:rsid w:val="00E414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448E8F"/>
  <w15:chartTrackingRefBased/>
  <w15:docId w15:val="{64ACD1BE-4C11-48AF-8FEB-17C5813C0F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487</Words>
  <Characters>2777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Taylor Crouch</dc:creator>
  <cp:keywords/>
  <dc:description/>
  <cp:lastModifiedBy>Taylor Crouch</cp:lastModifiedBy>
  <cp:revision>4</cp:revision>
  <dcterms:created xsi:type="dcterms:W3CDTF">2020-10-01T17:35:00Z</dcterms:created>
  <dcterms:modified xsi:type="dcterms:W3CDTF">2020-10-01T17:39:00Z</dcterms:modified>
</cp:coreProperties>
</file>